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5F5" w:rsidRPr="00835398" w:rsidRDefault="00310B8E" w:rsidP="007475F5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7475F5" w:rsidRPr="00835398" w:rsidRDefault="007475F5" w:rsidP="007475F5">
      <w:pPr>
        <w:pStyle w:val="ConsPlusNormal"/>
        <w:jc w:val="right"/>
        <w:rPr>
          <w:rFonts w:ascii="Times New Roman" w:hAnsi="Times New Roman" w:cs="Times New Roman"/>
        </w:rPr>
      </w:pPr>
    </w:p>
    <w:p w:rsidR="007475F5" w:rsidRPr="00835398" w:rsidRDefault="007475F5" w:rsidP="007475F5">
      <w:pPr>
        <w:pStyle w:val="ConsPlusNormal"/>
        <w:jc w:val="right"/>
        <w:rPr>
          <w:rFonts w:ascii="Times New Roman" w:hAnsi="Times New Roman" w:cs="Times New Roman"/>
        </w:rPr>
      </w:pPr>
      <w:bookmarkStart w:id="0" w:name="P413"/>
      <w:bookmarkEnd w:id="0"/>
    </w:p>
    <w:p w:rsidR="007475F5" w:rsidRPr="00835398" w:rsidRDefault="007475F5" w:rsidP="007475F5">
      <w:pPr>
        <w:pStyle w:val="ConsPlusNormal"/>
        <w:jc w:val="right"/>
        <w:rPr>
          <w:rFonts w:ascii="Times New Roman" w:hAnsi="Times New Roman" w:cs="Times New Roman"/>
        </w:rPr>
      </w:pPr>
    </w:p>
    <w:p w:rsidR="007475F5" w:rsidRPr="00835398" w:rsidRDefault="007475F5" w:rsidP="007475F5">
      <w:pPr>
        <w:pStyle w:val="ConsPlusNormal"/>
        <w:jc w:val="right"/>
        <w:rPr>
          <w:rFonts w:ascii="Times New Roman" w:hAnsi="Times New Roman" w:cs="Times New Roman"/>
        </w:rPr>
      </w:pPr>
    </w:p>
    <w:p w:rsidR="007475F5" w:rsidRPr="00835398" w:rsidRDefault="007475F5" w:rsidP="007475F5">
      <w:pPr>
        <w:pStyle w:val="ConsPlusTitle"/>
        <w:jc w:val="center"/>
        <w:rPr>
          <w:rFonts w:ascii="Times New Roman" w:hAnsi="Times New Roman" w:cs="Times New Roman"/>
        </w:rPr>
      </w:pPr>
      <w:bookmarkStart w:id="1" w:name="P482"/>
      <w:bookmarkEnd w:id="1"/>
      <w:r w:rsidRPr="00835398">
        <w:rPr>
          <w:rFonts w:ascii="Times New Roman" w:hAnsi="Times New Roman" w:cs="Times New Roman"/>
        </w:rPr>
        <w:t>ПОРЯДОК</w:t>
      </w:r>
    </w:p>
    <w:p w:rsidR="007475F5" w:rsidRPr="00835398" w:rsidRDefault="007475F5" w:rsidP="007475F5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РАСЧЕТА НОРМАТИВОВ ВОЗМЕЩЕНИЯ ЗАТРАТ НА ФИНАНСОВОЕ</w:t>
      </w:r>
    </w:p>
    <w:p w:rsidR="007475F5" w:rsidRPr="00835398" w:rsidRDefault="007475F5" w:rsidP="007475F5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ОБЕСПЕЧЕНИЕ ПОЛУЧЕНИЯ ДОШКОЛЬНОГО ОБРАЗОВАНИЯ В ЧАСТНЫХ</w:t>
      </w:r>
    </w:p>
    <w:p w:rsidR="007475F5" w:rsidRPr="00835398" w:rsidRDefault="007475F5" w:rsidP="007475F5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ДОШКОЛЬНЫХ ОБРАЗОВАТЕЛЬНЫХ ОРГАНИЗАЦИЯХ</w:t>
      </w:r>
    </w:p>
    <w:p w:rsidR="007475F5" w:rsidRPr="00835398" w:rsidRDefault="007475F5" w:rsidP="007475F5">
      <w:pPr>
        <w:pStyle w:val="ConsPlusNormal"/>
        <w:spacing w:after="1"/>
        <w:rPr>
          <w:rFonts w:ascii="Times New Roman" w:hAnsi="Times New Roman" w:cs="Times New Roman"/>
        </w:rPr>
      </w:pPr>
    </w:p>
    <w:p w:rsidR="007475F5" w:rsidRPr="00835398" w:rsidRDefault="007475F5" w:rsidP="007475F5">
      <w:pPr>
        <w:pStyle w:val="ConsPlusNormal"/>
        <w:jc w:val="center"/>
        <w:rPr>
          <w:rFonts w:ascii="Times New Roman" w:hAnsi="Times New Roman" w:cs="Times New Roman"/>
        </w:rPr>
      </w:pPr>
    </w:p>
    <w:p w:rsidR="007475F5" w:rsidRPr="00835398" w:rsidRDefault="007475F5" w:rsidP="007475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1. Настоящий порядок устанавливает порядок расчета нормативов возмещения затрат на финансовое обеспечение получения дошкольного образования в частных дошкольных образовательных организациях (далее - норматив).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2. Норматив включает в себя следующие виды расходов: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- расходы на оплату труда работников, реализующих основную общеобразовательную программу дошкольного образования в соответствии с федеральным государственным образовательным </w:t>
      </w:r>
      <w:r w:rsidRPr="00835398">
        <w:rPr>
          <w:rFonts w:ascii="Times New Roman" w:hAnsi="Times New Roman" w:cs="Times New Roman"/>
          <w:color w:val="0000FF"/>
        </w:rPr>
        <w:t>стандартом</w:t>
      </w:r>
      <w:r w:rsidRPr="00835398">
        <w:rPr>
          <w:rFonts w:ascii="Times New Roman" w:hAnsi="Times New Roman" w:cs="Times New Roman"/>
        </w:rPr>
        <w:t xml:space="preserve"> дошкольного образования (далее - Программа), в частных дошкольных образовательных организациях и начисления на выплаты по оплате труда;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- расходы частных дошкольных образовательных организаций на приобретение учебников и учебных пособий, средств обучения, игр, игрушек.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3. Норматив рассчитывается по следующей формуле:</w:t>
      </w:r>
    </w:p>
    <w:p w:rsidR="007475F5" w:rsidRPr="00835398" w:rsidRDefault="007475F5" w:rsidP="007475F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75F5" w:rsidRPr="00835398" w:rsidRDefault="007475F5" w:rsidP="007475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835398">
        <w:rPr>
          <w:rFonts w:ascii="Times New Roman" w:hAnsi="Times New Roman" w:cs="Times New Roman"/>
        </w:rPr>
        <w:t>Yч</w:t>
      </w:r>
      <w:proofErr w:type="spellEnd"/>
      <w:r w:rsidRPr="00835398">
        <w:rPr>
          <w:rFonts w:ascii="Times New Roman" w:hAnsi="Times New Roman" w:cs="Times New Roman"/>
        </w:rPr>
        <w:t xml:space="preserve"> = </w:t>
      </w:r>
      <w:proofErr w:type="spellStart"/>
      <w:r w:rsidRPr="00835398">
        <w:rPr>
          <w:rFonts w:ascii="Times New Roman" w:hAnsi="Times New Roman" w:cs="Times New Roman"/>
        </w:rPr>
        <w:t>Nnч</w:t>
      </w:r>
      <w:r w:rsidRPr="00835398">
        <w:rPr>
          <w:rFonts w:ascii="Times New Roman" w:hAnsi="Times New Roman" w:cs="Times New Roman"/>
          <w:vertAlign w:val="superscript"/>
        </w:rPr>
        <w:t>зп</w:t>
      </w:r>
      <w:proofErr w:type="spellEnd"/>
      <w:r w:rsidRPr="00835398">
        <w:rPr>
          <w:rFonts w:ascii="Times New Roman" w:hAnsi="Times New Roman" w:cs="Times New Roman"/>
        </w:rPr>
        <w:t xml:space="preserve"> x n + </w:t>
      </w:r>
      <w:proofErr w:type="spellStart"/>
      <w:r w:rsidRPr="00835398">
        <w:rPr>
          <w:rFonts w:ascii="Times New Roman" w:hAnsi="Times New Roman" w:cs="Times New Roman"/>
        </w:rPr>
        <w:t>Mnч</w:t>
      </w:r>
      <w:r w:rsidRPr="00835398">
        <w:rPr>
          <w:rFonts w:ascii="Times New Roman" w:hAnsi="Times New Roman" w:cs="Times New Roman"/>
          <w:vertAlign w:val="superscript"/>
        </w:rPr>
        <w:t>уч</w:t>
      </w:r>
      <w:proofErr w:type="spellEnd"/>
      <w:r w:rsidRPr="00835398">
        <w:rPr>
          <w:rFonts w:ascii="Times New Roman" w:hAnsi="Times New Roman" w:cs="Times New Roman"/>
        </w:rPr>
        <w:t>, где</w:t>
      </w:r>
    </w:p>
    <w:p w:rsidR="007475F5" w:rsidRPr="00835398" w:rsidRDefault="007475F5" w:rsidP="007475F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75F5" w:rsidRPr="00835398" w:rsidRDefault="007475F5" w:rsidP="007475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835398">
        <w:rPr>
          <w:rFonts w:ascii="Times New Roman" w:hAnsi="Times New Roman" w:cs="Times New Roman"/>
        </w:rPr>
        <w:t>Yч</w:t>
      </w:r>
      <w:proofErr w:type="spellEnd"/>
      <w:r w:rsidRPr="00835398">
        <w:rPr>
          <w:rFonts w:ascii="Times New Roman" w:hAnsi="Times New Roman" w:cs="Times New Roman"/>
        </w:rPr>
        <w:t xml:space="preserve"> - норматив возмещения затрат на финансовое обеспечение получения дошкольного образования в частных дошкольных образовательных организациях;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835398">
        <w:rPr>
          <w:rFonts w:ascii="Times New Roman" w:hAnsi="Times New Roman" w:cs="Times New Roman"/>
        </w:rPr>
        <w:t>Nnч</w:t>
      </w:r>
      <w:r w:rsidRPr="00835398">
        <w:rPr>
          <w:rFonts w:ascii="Times New Roman" w:hAnsi="Times New Roman" w:cs="Times New Roman"/>
          <w:vertAlign w:val="superscript"/>
        </w:rPr>
        <w:t>зп</w:t>
      </w:r>
      <w:proofErr w:type="spellEnd"/>
      <w:r w:rsidRPr="00835398">
        <w:rPr>
          <w:rFonts w:ascii="Times New Roman" w:hAnsi="Times New Roman" w:cs="Times New Roman"/>
        </w:rPr>
        <w:t xml:space="preserve"> - норматив расходов по оплате труда и начислений на выплаты по оплате труда работников, осуществляющих реализацию Программы, в частных дошкольных образовательных организациях в расчете на одного обучающегося в группе общеразвивающей направленности, в группе оздоровительной направленности, в группе комбинированной направленности, в группе компенсирующей направленности;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835398">
        <w:rPr>
          <w:rFonts w:ascii="Times New Roman" w:hAnsi="Times New Roman" w:cs="Times New Roman"/>
        </w:rPr>
        <w:t>Mnч</w:t>
      </w:r>
      <w:r w:rsidRPr="00835398">
        <w:rPr>
          <w:rFonts w:ascii="Times New Roman" w:hAnsi="Times New Roman" w:cs="Times New Roman"/>
          <w:vertAlign w:val="superscript"/>
        </w:rPr>
        <w:t>уч</w:t>
      </w:r>
      <w:proofErr w:type="spellEnd"/>
      <w:r w:rsidRPr="00835398">
        <w:rPr>
          <w:rFonts w:ascii="Times New Roman" w:hAnsi="Times New Roman" w:cs="Times New Roman"/>
        </w:rPr>
        <w:t xml:space="preserve"> - норматив расходов на материальные затраты в расчете на одного обучающегося в группах общеразвивающей направленности, оздоровительной направленности, комбинированной направленности, компенсирующей направленности в частных дошкольных образовательных организациях;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n - коэффициент, учитывающий длительность пребывания обучающихся в дошкольных образовательных организациях: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n = 1,000 - в группах с 12-часовым режимом пребывания, круглосуточного пребывания;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n = 0,833 - в группах с 10-часовым режимом пребывания;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n = 0,750 - в группах с 9-часовым режимом пребывания;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n = 0,400 - в группах кратковременного пребывания.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3.1. </w:t>
      </w:r>
      <w:proofErr w:type="spellStart"/>
      <w:r w:rsidRPr="00835398">
        <w:rPr>
          <w:rFonts w:ascii="Times New Roman" w:hAnsi="Times New Roman" w:cs="Times New Roman"/>
        </w:rPr>
        <w:t>Nnч</w:t>
      </w:r>
      <w:r w:rsidRPr="00835398">
        <w:rPr>
          <w:rFonts w:ascii="Times New Roman" w:hAnsi="Times New Roman" w:cs="Times New Roman"/>
          <w:vertAlign w:val="superscript"/>
        </w:rPr>
        <w:t>зп</w:t>
      </w:r>
      <w:proofErr w:type="spellEnd"/>
      <w:r w:rsidRPr="00835398">
        <w:rPr>
          <w:rFonts w:ascii="Times New Roman" w:hAnsi="Times New Roman" w:cs="Times New Roman"/>
        </w:rPr>
        <w:t xml:space="preserve"> определяется по формуле:</w:t>
      </w:r>
    </w:p>
    <w:p w:rsidR="007475F5" w:rsidRPr="00835398" w:rsidRDefault="007475F5" w:rsidP="007475F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75F5" w:rsidRPr="00835398" w:rsidRDefault="007475F5" w:rsidP="007475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22"/>
        </w:rPr>
        <w:drawing>
          <wp:inline distT="0" distB="0" distL="0" distR="0" wp14:anchorId="6F809834" wp14:editId="335BFD8D">
            <wp:extent cx="4285615" cy="42989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5615" cy="429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75F5" w:rsidRPr="00835398" w:rsidRDefault="007475F5" w:rsidP="007475F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75F5" w:rsidRPr="00835398" w:rsidRDefault="007475F5" w:rsidP="007475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a - продолжительность пребывания обучающегося в дошкольных образовательных организациях - 12 часов в день;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r - режим работы дошкольной образовательной организации - 5 дней в неделю;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d - норма часов педагогической работы за ставку заработной платы: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36 часов в неделю - воспитателям в дошкольных образовательных организациях;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25 часов в неделю - воспитателям, работающим непосредственно в группах с обучающимися, имеющими ограниченные возможности здоровья;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b - средний минимальный оклад воспитателей по квалификационному уровню профессиональных квалификационных групп должностей работников образования в дошкольных образовательных организациях, сложившийся с учетом муниципальных правовых актов, принятых в муниципальных образованиях Ивановской области;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K - средневзвешенный коэффициент по занимаемой должности воспитателей дошкольных образовательных организаций, сложившийся с учетом муниципальных правовых актов, принятых в муниципальных образованиях Ивановской области;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B - коэффициент начислений на выплаты по оплате труда в соответствии с федеральным законодательством;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12 - количество месяцев в году;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m - средняя наполняемость групп в дошкольных образовательных организациях: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- 20 человек в группе общеразвивающей направленности;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- 15 человек в группе оздоровительной направленности;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- 15 человек в группе комбинированной направленности;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- 9 человек в группе компенсирующей направленности;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G - коэффициент, устанавливающий долю выплат компенсационного характера в фонде оплаты труда, которая учитывает все виды выплат компенсационного характера согласно действующим системам оплаты труда в муниципальных образованиях Ивановской области (в том числе доплата специалистам дошкольных образовательных организаций, расположенных в сельских населенных пунктах, в размере 25 процентов должностного оклада, ставки заработной платы);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C - коэффициент, устанавливающий долю выплат стимулирующего характера в фонде оплаты труда дошкольных образовательных организаций;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P - коэффициент, устанавливающий долю выплат стимулирующего характера на доведение средней заработной платы педагогических работников частных дошкольных образовательных организаций до средней заработной платы по системе общего образования в Ивановской области;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L - коэффициент, устанавливающий долю расходов на оплату труда прочих педагогических работников (за исключением воспитателей) в фонде оплаты труда педагогических работников дошкольных образовательных организаций;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V - коэффициент, учитывающий возраст воспитанников (возраст детей в посещаемой группе):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1,1 - для воспитанников в возрасте от двух месяцев до одного года;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1,0 - для воспитанников старше одного года;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lastRenderedPageBreak/>
        <w:t>D - коэффициент, устанавливающий долю расходов на оплату труда административно-управленческого, учебно-вспомогательного и обслуживающего персонала в фонде оплаты труда дошкольных организаций при реализации Программы.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Уточнение коэффициента в течение финансового года производится в случае изменения условий оплаты труда и размера индексации заработной платы работников бюджетной сферы по сравнению с прогнозируемыми.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3.2. </w:t>
      </w:r>
      <w:proofErr w:type="spellStart"/>
      <w:r w:rsidRPr="00835398">
        <w:rPr>
          <w:rFonts w:ascii="Times New Roman" w:hAnsi="Times New Roman" w:cs="Times New Roman"/>
        </w:rPr>
        <w:t>Mnч</w:t>
      </w:r>
      <w:r w:rsidRPr="00835398">
        <w:rPr>
          <w:rFonts w:ascii="Times New Roman" w:hAnsi="Times New Roman" w:cs="Times New Roman"/>
          <w:vertAlign w:val="superscript"/>
        </w:rPr>
        <w:t>уч</w:t>
      </w:r>
      <w:proofErr w:type="spellEnd"/>
      <w:r w:rsidRPr="00835398">
        <w:rPr>
          <w:rFonts w:ascii="Times New Roman" w:hAnsi="Times New Roman" w:cs="Times New Roman"/>
        </w:rPr>
        <w:t xml:space="preserve"> определяется по формуле:</w:t>
      </w:r>
    </w:p>
    <w:p w:rsidR="007475F5" w:rsidRPr="00835398" w:rsidRDefault="007475F5" w:rsidP="007475F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75F5" w:rsidRPr="00835398" w:rsidRDefault="007475F5" w:rsidP="007475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835398">
        <w:rPr>
          <w:rFonts w:ascii="Times New Roman" w:hAnsi="Times New Roman" w:cs="Times New Roman"/>
        </w:rPr>
        <w:t>Mnч</w:t>
      </w:r>
      <w:r w:rsidRPr="00835398">
        <w:rPr>
          <w:rFonts w:ascii="Times New Roman" w:hAnsi="Times New Roman" w:cs="Times New Roman"/>
          <w:vertAlign w:val="superscript"/>
        </w:rPr>
        <w:t>уч</w:t>
      </w:r>
      <w:proofErr w:type="spellEnd"/>
      <w:r w:rsidRPr="00835398">
        <w:rPr>
          <w:rFonts w:ascii="Times New Roman" w:hAnsi="Times New Roman" w:cs="Times New Roman"/>
        </w:rPr>
        <w:t xml:space="preserve"> = Z x </w:t>
      </w:r>
      <w:proofErr w:type="spellStart"/>
      <w:r w:rsidRPr="00835398">
        <w:rPr>
          <w:rFonts w:ascii="Times New Roman" w:hAnsi="Times New Roman" w:cs="Times New Roman"/>
        </w:rPr>
        <w:t>Kt</w:t>
      </w:r>
      <w:proofErr w:type="spellEnd"/>
      <w:r w:rsidRPr="00835398">
        <w:rPr>
          <w:rFonts w:ascii="Times New Roman" w:hAnsi="Times New Roman" w:cs="Times New Roman"/>
        </w:rPr>
        <w:t>, где</w:t>
      </w:r>
    </w:p>
    <w:p w:rsidR="007475F5" w:rsidRPr="00835398" w:rsidRDefault="007475F5" w:rsidP="007475F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475F5" w:rsidRPr="00835398" w:rsidRDefault="007475F5" w:rsidP="007475F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Z - расходы частных дошкольных образовательных организаций на приобретение учебников и учебных пособий, средств обучения, игр, игрушек;</w:t>
      </w:r>
    </w:p>
    <w:p w:rsidR="007475F5" w:rsidRPr="00835398" w:rsidRDefault="007475F5" w:rsidP="007475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proofErr w:type="spellStart"/>
      <w:r w:rsidRPr="00835398">
        <w:rPr>
          <w:rFonts w:ascii="Times New Roman" w:hAnsi="Times New Roman" w:cs="Times New Roman"/>
        </w:rPr>
        <w:t>Kt</w:t>
      </w:r>
      <w:proofErr w:type="spellEnd"/>
      <w:r w:rsidRPr="00835398">
        <w:rPr>
          <w:rFonts w:ascii="Times New Roman" w:hAnsi="Times New Roman" w:cs="Times New Roman"/>
        </w:rPr>
        <w:t xml:space="preserve"> - коэффициент индексации, применяемый при формировании областного бюджета на очередной финансовый год и плановый период, учитывающий прогнозируемый рост материальных затрат.</w:t>
      </w:r>
    </w:p>
    <w:p w:rsidR="007475F5" w:rsidRPr="00835398" w:rsidRDefault="007475F5" w:rsidP="007475F5">
      <w:pPr>
        <w:pStyle w:val="ConsPlusNormal"/>
        <w:jc w:val="right"/>
        <w:rPr>
          <w:rFonts w:ascii="Times New Roman" w:hAnsi="Times New Roman" w:cs="Times New Roman"/>
        </w:rPr>
      </w:pPr>
    </w:p>
    <w:p w:rsidR="007475F5" w:rsidRPr="00835398" w:rsidRDefault="007475F5" w:rsidP="007475F5">
      <w:pPr>
        <w:pStyle w:val="ConsPlusNormal"/>
        <w:jc w:val="right"/>
        <w:rPr>
          <w:rFonts w:ascii="Times New Roman" w:hAnsi="Times New Roman" w:cs="Times New Roman"/>
        </w:rPr>
      </w:pPr>
    </w:p>
    <w:p w:rsidR="007475F5" w:rsidRPr="00835398" w:rsidRDefault="007475F5" w:rsidP="007475F5">
      <w:pPr>
        <w:pStyle w:val="ConsPlusNormal"/>
        <w:jc w:val="right"/>
        <w:rPr>
          <w:rFonts w:ascii="Times New Roman" w:hAnsi="Times New Roman" w:cs="Times New Roman"/>
        </w:rPr>
      </w:pPr>
    </w:p>
    <w:p w:rsidR="007475F5" w:rsidRPr="00835398" w:rsidRDefault="007475F5" w:rsidP="007475F5">
      <w:pPr>
        <w:pStyle w:val="ConsPlusNormal"/>
        <w:jc w:val="right"/>
        <w:rPr>
          <w:rFonts w:ascii="Times New Roman" w:hAnsi="Times New Roman" w:cs="Times New Roman"/>
        </w:rPr>
      </w:pPr>
      <w:bookmarkStart w:id="2" w:name="_GoBack"/>
      <w:bookmarkEnd w:id="2"/>
    </w:p>
    <w:sectPr w:rsidR="007475F5" w:rsidRPr="00835398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5BE"/>
    <w:rsid w:val="00083603"/>
    <w:rsid w:val="000C076C"/>
    <w:rsid w:val="000E5928"/>
    <w:rsid w:val="001737DD"/>
    <w:rsid w:val="00202019"/>
    <w:rsid w:val="00310B8E"/>
    <w:rsid w:val="00390CD1"/>
    <w:rsid w:val="004166AE"/>
    <w:rsid w:val="00506CC4"/>
    <w:rsid w:val="00593018"/>
    <w:rsid w:val="005B69FD"/>
    <w:rsid w:val="006959D3"/>
    <w:rsid w:val="00697A29"/>
    <w:rsid w:val="006B794E"/>
    <w:rsid w:val="006D170B"/>
    <w:rsid w:val="007334FB"/>
    <w:rsid w:val="007475F5"/>
    <w:rsid w:val="007509DD"/>
    <w:rsid w:val="007E70A9"/>
    <w:rsid w:val="00800235"/>
    <w:rsid w:val="0082565A"/>
    <w:rsid w:val="00835398"/>
    <w:rsid w:val="00860BEF"/>
    <w:rsid w:val="00973B9C"/>
    <w:rsid w:val="00A43083"/>
    <w:rsid w:val="00AA52AE"/>
    <w:rsid w:val="00AA77C1"/>
    <w:rsid w:val="00B82182"/>
    <w:rsid w:val="00BD2D76"/>
    <w:rsid w:val="00C25DBB"/>
    <w:rsid w:val="00C35F06"/>
    <w:rsid w:val="00C460CC"/>
    <w:rsid w:val="00C63605"/>
    <w:rsid w:val="00C71156"/>
    <w:rsid w:val="00C831A6"/>
    <w:rsid w:val="00CB3B3C"/>
    <w:rsid w:val="00CE56B8"/>
    <w:rsid w:val="00D26DFE"/>
    <w:rsid w:val="00DA599B"/>
    <w:rsid w:val="00DF6602"/>
    <w:rsid w:val="00E57659"/>
    <w:rsid w:val="00F85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3B7B59-A98D-4C38-8FD4-F0DABC01A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C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55B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855B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855B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855BE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855B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855B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855B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855BE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7E7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70A9"/>
  </w:style>
  <w:style w:type="paragraph" w:styleId="a5">
    <w:name w:val="footer"/>
    <w:basedOn w:val="a"/>
    <w:link w:val="a6"/>
    <w:uiPriority w:val="99"/>
    <w:unhideWhenUsed/>
    <w:rsid w:val="007E7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70A9"/>
  </w:style>
  <w:style w:type="paragraph" w:styleId="a7">
    <w:name w:val="Balloon Text"/>
    <w:basedOn w:val="a"/>
    <w:link w:val="a8"/>
    <w:uiPriority w:val="99"/>
    <w:semiHidden/>
    <w:unhideWhenUsed/>
    <w:rsid w:val="000E5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5928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E57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E576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2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0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8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образования Ивановской области</Company>
  <LinksUpToDate>false</LinksUpToDate>
  <CharactersWithSpaces>5560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Владлена Александровна Угрюмова</dc:creator>
  <cp:lastModifiedBy>Егорова Анна Игоревна</cp:lastModifiedBy>
  <cp:revision>2</cp:revision>
  <dcterms:created xsi:type="dcterms:W3CDTF">2025-10-15T12:05:00Z</dcterms:created>
  <dcterms:modified xsi:type="dcterms:W3CDTF">2025-10-15T12:05:00Z</dcterms:modified>
</cp:coreProperties>
</file>